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191A" w14:textId="190914C0" w:rsidR="004637CE" w:rsidRDefault="007D502E" w:rsidP="002A4203">
      <w:pPr>
        <w:spacing w:after="0"/>
        <w:jc w:val="center"/>
        <w:rPr>
          <w:rFonts w:ascii="Trebuchet MS" w:hAnsi="Trebuchet MS"/>
        </w:rPr>
      </w:pPr>
      <w:r w:rsidRPr="007D502E">
        <w:rPr>
          <w:rFonts w:ascii="Trebuchet MS" w:hAnsi="Trebuchet MS"/>
          <w:b/>
          <w:bCs/>
        </w:rPr>
        <w:t xml:space="preserve">Self-Care </w:t>
      </w:r>
      <w:r w:rsidR="00B15B90">
        <w:rPr>
          <w:rFonts w:ascii="Trebuchet MS" w:hAnsi="Trebuchet MS"/>
          <w:b/>
          <w:bCs/>
        </w:rPr>
        <w:t>Possibilities</w:t>
      </w:r>
      <w:r w:rsidR="002A4203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 xml:space="preserve">Adapted from Saakvitne, Pearlman et al (1996), </w:t>
      </w:r>
      <w:r>
        <w:rPr>
          <w:rFonts w:ascii="Trebuchet MS" w:hAnsi="Trebuchet MS"/>
          <w:i/>
          <w:iCs/>
        </w:rPr>
        <w:t>Transforming the pain: A workbook on vicarious traumatization</w:t>
      </w:r>
      <w:r>
        <w:rPr>
          <w:rFonts w:ascii="Trebuchet MS" w:hAnsi="Trebuchet MS"/>
        </w:rPr>
        <w:t>. Norton</w:t>
      </w:r>
    </w:p>
    <w:p w14:paraId="3BF06117" w14:textId="77777777" w:rsidR="006A6E95" w:rsidRDefault="006A6E95" w:rsidP="00B15B90">
      <w:pPr>
        <w:spacing w:after="0"/>
        <w:rPr>
          <w:rFonts w:ascii="Trebuchet MS" w:hAnsi="Trebuchet M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38"/>
        <w:gridCol w:w="2431"/>
        <w:gridCol w:w="2429"/>
        <w:gridCol w:w="2432"/>
        <w:gridCol w:w="2632"/>
      </w:tblGrid>
      <w:tr w:rsidR="00985981" w14:paraId="03EF0F00" w14:textId="77777777" w:rsidTr="002A4203">
        <w:tc>
          <w:tcPr>
            <w:tcW w:w="2424" w:type="dxa"/>
          </w:tcPr>
          <w:p w14:paraId="3A590BAC" w14:textId="77777777" w:rsidR="00DF78D4" w:rsidRPr="00F60A30" w:rsidRDefault="00DF78D4" w:rsidP="00DF78D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Physical Self-Care</w:t>
            </w:r>
          </w:p>
          <w:p w14:paraId="6F72E694" w14:textId="77777777" w:rsidR="00DF78D4" w:rsidRDefault="00DF78D4" w:rsidP="00DF78D4">
            <w:pPr>
              <w:tabs>
                <w:tab w:val="left" w:pos="945"/>
              </w:tabs>
              <w:rPr>
                <w:rFonts w:ascii="Trebuchet MS" w:hAnsi="Trebuchet MS"/>
              </w:rPr>
            </w:pPr>
          </w:p>
        </w:tc>
        <w:tc>
          <w:tcPr>
            <w:tcW w:w="2438" w:type="dxa"/>
          </w:tcPr>
          <w:p w14:paraId="2604A5A4" w14:textId="0521A984" w:rsidR="00DF78D4" w:rsidRDefault="00DF78D4" w:rsidP="00DF78D4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Psychological Self-Care</w:t>
            </w:r>
          </w:p>
        </w:tc>
        <w:tc>
          <w:tcPr>
            <w:tcW w:w="2431" w:type="dxa"/>
          </w:tcPr>
          <w:p w14:paraId="1B535162" w14:textId="7770F33C" w:rsidR="00DF78D4" w:rsidRDefault="00DF78D4" w:rsidP="00DF78D4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Emotional Self-Care</w:t>
            </w:r>
          </w:p>
        </w:tc>
        <w:tc>
          <w:tcPr>
            <w:tcW w:w="2429" w:type="dxa"/>
          </w:tcPr>
          <w:p w14:paraId="6665D70B" w14:textId="43302D2C" w:rsidR="00DF78D4" w:rsidRDefault="00DF78D4" w:rsidP="00DF78D4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Spiritual Self-Care</w:t>
            </w:r>
          </w:p>
        </w:tc>
        <w:tc>
          <w:tcPr>
            <w:tcW w:w="2432" w:type="dxa"/>
          </w:tcPr>
          <w:p w14:paraId="6BF7B4E8" w14:textId="2A41CBE0" w:rsidR="00DF78D4" w:rsidRDefault="00DF78D4" w:rsidP="00DF78D4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Relationship Self-Care</w:t>
            </w:r>
          </w:p>
        </w:tc>
        <w:tc>
          <w:tcPr>
            <w:tcW w:w="2632" w:type="dxa"/>
          </w:tcPr>
          <w:p w14:paraId="18E42869" w14:textId="39371084" w:rsidR="00DF78D4" w:rsidRDefault="00DF78D4" w:rsidP="00DF78D4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Workplace/Professional Self-Care</w:t>
            </w:r>
          </w:p>
        </w:tc>
      </w:tr>
      <w:tr w:rsidR="00985981" w14:paraId="2C8F4E75" w14:textId="77777777" w:rsidTr="002A4203">
        <w:tc>
          <w:tcPr>
            <w:tcW w:w="2424" w:type="dxa"/>
          </w:tcPr>
          <w:p w14:paraId="69B679DD" w14:textId="77777777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 w:rsidRPr="006A6E95">
              <w:rPr>
                <w:rFonts w:ascii="Trebuchet MS" w:hAnsi="Trebuchet MS"/>
              </w:rPr>
              <w:t>Eat regularly (</w:t>
            </w:r>
            <w:proofErr w:type="gramStart"/>
            <w:r w:rsidRPr="006A6E95">
              <w:rPr>
                <w:rFonts w:ascii="Trebuchet MS" w:hAnsi="Trebuchet MS"/>
              </w:rPr>
              <w:t>e.g.</w:t>
            </w:r>
            <w:proofErr w:type="gramEnd"/>
            <w:r w:rsidRPr="006A6E95">
              <w:rPr>
                <w:rFonts w:ascii="Trebuchet MS" w:hAnsi="Trebuchet MS"/>
              </w:rPr>
              <w:t xml:space="preserve"> breakfast, lunch and dinner)</w:t>
            </w:r>
            <w:r w:rsidRPr="006A6E95">
              <w:rPr>
                <w:rFonts w:ascii="Trebuchet MS" w:hAnsi="Trebuchet MS"/>
              </w:rPr>
              <w:tab/>
            </w:r>
            <w:r w:rsidRPr="006A6E95">
              <w:rPr>
                <w:rFonts w:ascii="Trebuchet MS" w:hAnsi="Trebuchet MS"/>
              </w:rPr>
              <w:tab/>
            </w:r>
          </w:p>
          <w:p w14:paraId="186E016F" w14:textId="2CB56F9A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Eat healthily</w:t>
            </w:r>
          </w:p>
          <w:p w14:paraId="4F39BEB7" w14:textId="478723F0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Exercise</w:t>
            </w:r>
          </w:p>
          <w:p w14:paraId="75563F94" w14:textId="267A827C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Get regular medical care for prevention </w:t>
            </w:r>
          </w:p>
          <w:p w14:paraId="08D20D73" w14:textId="44EC8FC9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Get medical care when needed</w:t>
            </w:r>
          </w:p>
          <w:p w14:paraId="7D5AB1D7" w14:textId="4254E976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time off when sick</w:t>
            </w:r>
          </w:p>
          <w:p w14:paraId="1B6586BC" w14:textId="4E8D2CBB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Get massages</w:t>
            </w:r>
          </w:p>
          <w:p w14:paraId="20EE9711" w14:textId="18F9EC1C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Dance, swim, walk, run, play sports, sing, or do some fun activity</w:t>
            </w:r>
          </w:p>
          <w:p w14:paraId="7C262690" w14:textId="46E3B069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time to be sexual – with myself, with a partner</w:t>
            </w:r>
          </w:p>
          <w:p w14:paraId="5EA255C7" w14:textId="27F37580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Get enough sleep</w:t>
            </w:r>
          </w:p>
          <w:p w14:paraId="14C189B0" w14:textId="41EF82AC" w:rsidR="00DF78D4" w:rsidRDefault="00DF78D4" w:rsidP="00DF78D4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Wear clothes I like</w:t>
            </w:r>
          </w:p>
          <w:p w14:paraId="7C63DEEB" w14:textId="23784F89" w:rsidR="00DF78D4" w:rsidRDefault="00DF78D4" w:rsidP="002A420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vacations</w:t>
            </w:r>
          </w:p>
          <w:p w14:paraId="051F3816" w14:textId="7A53D01D" w:rsidR="00DF78D4" w:rsidRDefault="00DF78D4" w:rsidP="00DF78D4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438" w:type="dxa"/>
          </w:tcPr>
          <w:p w14:paraId="1DA8C770" w14:textId="77777777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Take day trips or </w:t>
            </w:r>
            <w:proofErr w:type="gramStart"/>
            <w:r>
              <w:rPr>
                <w:rFonts w:ascii="Trebuchet MS" w:hAnsi="Trebuchet MS"/>
              </w:rPr>
              <w:t>mini-vacations</w:t>
            </w:r>
            <w:proofErr w:type="gramEnd"/>
          </w:p>
          <w:p w14:paraId="4EA226BA" w14:textId="77777777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Make time away from telephones, </w:t>
            </w:r>
            <w:proofErr w:type="gramStart"/>
            <w:r>
              <w:rPr>
                <w:rFonts w:ascii="Trebuchet MS" w:hAnsi="Trebuchet MS"/>
              </w:rPr>
              <w:t>email</w:t>
            </w:r>
            <w:proofErr w:type="gramEnd"/>
            <w:r>
              <w:rPr>
                <w:rFonts w:ascii="Trebuchet MS" w:hAnsi="Trebuchet MS"/>
              </w:rPr>
              <w:t xml:space="preserve"> and the internet</w:t>
            </w:r>
          </w:p>
          <w:p w14:paraId="35860691" w14:textId="3DB497E5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time for self-reflection</w:t>
            </w:r>
          </w:p>
          <w:p w14:paraId="71B6A6A4" w14:textId="5433FC5D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Notice my inner experience – listen to my thoughts, beliefs, attitudes, feelings</w:t>
            </w:r>
          </w:p>
          <w:p w14:paraId="0723C3BD" w14:textId="69656342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 my own personal psychotherapy</w:t>
            </w:r>
          </w:p>
          <w:p w14:paraId="0218DB57" w14:textId="719DD542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Write in a journal</w:t>
            </w:r>
          </w:p>
          <w:p w14:paraId="0EA35C7E" w14:textId="4F0B2F99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Read literature that is unrelated to work</w:t>
            </w:r>
          </w:p>
          <w:p w14:paraId="2C2016FB" w14:textId="7B2DECB3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something at which I am not an expert or in charge</w:t>
            </w:r>
          </w:p>
          <w:p w14:paraId="661E776B" w14:textId="2BDE935A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Attend to minimising stress in my life</w:t>
            </w:r>
          </w:p>
          <w:p w14:paraId="39D834B7" w14:textId="14C7B525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Engage my intelligence in a new area </w:t>
            </w:r>
            <w:proofErr w:type="gramStart"/>
            <w:r>
              <w:rPr>
                <w:rFonts w:ascii="Trebuchet MS" w:hAnsi="Trebuchet MS"/>
              </w:rPr>
              <w:t>e.g.</w:t>
            </w:r>
            <w:proofErr w:type="gramEnd"/>
            <w:r>
              <w:rPr>
                <w:rFonts w:ascii="Trebuchet MS" w:hAnsi="Trebuchet MS"/>
              </w:rPr>
              <w:t xml:space="preserve"> to go an art show, sports event, theatre</w:t>
            </w:r>
          </w:p>
          <w:p w14:paraId="366B1916" w14:textId="4C7D10ED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curious</w:t>
            </w:r>
          </w:p>
          <w:p w14:paraId="19B7699A" w14:textId="0F499AB2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Say no to extra responsibilities sometimes</w:t>
            </w:r>
          </w:p>
        </w:tc>
        <w:tc>
          <w:tcPr>
            <w:tcW w:w="2431" w:type="dxa"/>
          </w:tcPr>
          <w:p w14:paraId="47183D94" w14:textId="77777777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Spend time with others whose company I enjoy</w:t>
            </w:r>
          </w:p>
          <w:p w14:paraId="07FF3CD2" w14:textId="335670DC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Stay in contact with important people in my life</w:t>
            </w:r>
          </w:p>
          <w:p w14:paraId="65CD06E6" w14:textId="163488BB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Give myself affirmations, praise myself</w:t>
            </w:r>
          </w:p>
          <w:p w14:paraId="058E91C1" w14:textId="786E3B7B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Love myself</w:t>
            </w:r>
          </w:p>
          <w:p w14:paraId="497A57AE" w14:textId="37ECDDD0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Re-read favourite books, re-view favourite movies</w:t>
            </w:r>
          </w:p>
          <w:p w14:paraId="75827B62" w14:textId="15063F6B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Identify comforting activities, objects, people, places and seek them out</w:t>
            </w:r>
          </w:p>
          <w:p w14:paraId="29C46241" w14:textId="2BBBB0F5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Allow myself to cry</w:t>
            </w:r>
          </w:p>
          <w:p w14:paraId="6DFA10A2" w14:textId="5A806C9C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Find things that make me laugh</w:t>
            </w:r>
          </w:p>
          <w:p w14:paraId="2C5B08F8" w14:textId="78CDED72" w:rsidR="00DF78D4" w:rsidRDefault="00DF78D4" w:rsidP="002A4203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Express my outrage in social action, letters, donations, marches, protests</w:t>
            </w:r>
          </w:p>
        </w:tc>
        <w:tc>
          <w:tcPr>
            <w:tcW w:w="2429" w:type="dxa"/>
          </w:tcPr>
          <w:p w14:paraId="33EDAD57" w14:textId="77777777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time for reflection</w:t>
            </w:r>
          </w:p>
          <w:p w14:paraId="401FA37E" w14:textId="5FC99B9E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Spend time in nature</w:t>
            </w:r>
          </w:p>
          <w:p w14:paraId="18CFFE27" w14:textId="5463F123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Find a spiritual connection or community</w:t>
            </w:r>
          </w:p>
          <w:p w14:paraId="7E55EECA" w14:textId="1926A568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open to inspiration</w:t>
            </w:r>
          </w:p>
          <w:p w14:paraId="79B5658A" w14:textId="77777777" w:rsidR="00985981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Cherish my optimism and hope</w:t>
            </w:r>
          </w:p>
          <w:p w14:paraId="1716DFF8" w14:textId="70FECAC2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aware of non-material aspects of life</w:t>
            </w:r>
          </w:p>
          <w:p w14:paraId="639AFA91" w14:textId="3F056315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Try at times not to be in charge or the expert</w:t>
            </w:r>
          </w:p>
          <w:p w14:paraId="4B8B85D6" w14:textId="4CB6F186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 </w:t>
            </w:r>
            <w:proofErr w:type="gramStart"/>
            <w:r>
              <w:rPr>
                <w:rFonts w:ascii="Trebuchet MS" w:hAnsi="Trebuchet MS"/>
              </w:rPr>
              <w:t>open</w:t>
            </w:r>
            <w:proofErr w:type="gramEnd"/>
            <w:r>
              <w:rPr>
                <w:rFonts w:ascii="Trebuchet MS" w:hAnsi="Trebuchet MS"/>
              </w:rPr>
              <w:t xml:space="preserve"> to not knowing</w:t>
            </w:r>
          </w:p>
          <w:p w14:paraId="429A3191" w14:textId="215C73CE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Identify what is meaningful to me and notice its place in my life</w:t>
            </w:r>
          </w:p>
          <w:p w14:paraId="306C64D0" w14:textId="72D35C4E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Meditate</w:t>
            </w:r>
            <w:r>
              <w:rPr>
                <w:rFonts w:ascii="Trebuchet MS" w:hAnsi="Trebuchet MS"/>
              </w:rPr>
              <w:tab/>
            </w:r>
          </w:p>
          <w:p w14:paraId="496450EF" w14:textId="31891E90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Pray</w:t>
            </w:r>
          </w:p>
          <w:p w14:paraId="2881C4B5" w14:textId="74664876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Sing</w:t>
            </w:r>
          </w:p>
          <w:p w14:paraId="15640C1A" w14:textId="12F6C205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 experiences of awe</w:t>
            </w:r>
          </w:p>
          <w:p w14:paraId="3A310BB3" w14:textId="1F7DE3B4" w:rsidR="00DF78D4" w:rsidRDefault="00DF78D4" w:rsidP="00DF78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Contribute to causes in which I believe</w:t>
            </w:r>
          </w:p>
          <w:p w14:paraId="3B73EBA2" w14:textId="52AAAD79" w:rsidR="00DF78D4" w:rsidRDefault="00DF78D4" w:rsidP="002A42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Read inspirational literature or listen to inspirational talks, music</w:t>
            </w:r>
          </w:p>
        </w:tc>
        <w:tc>
          <w:tcPr>
            <w:tcW w:w="2432" w:type="dxa"/>
          </w:tcPr>
          <w:p w14:paraId="7FDBF6AD" w14:textId="77777777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Schedule regular dates with my partner or spouse</w:t>
            </w:r>
          </w:p>
          <w:p w14:paraId="34933612" w14:textId="66A449C1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Schedule regular activities with my children</w:t>
            </w:r>
          </w:p>
          <w:p w14:paraId="0E8E27AF" w14:textId="47AE5C1C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time to see friends</w:t>
            </w:r>
          </w:p>
          <w:p w14:paraId="7E952190" w14:textId="071086B3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Call, check in with or see relatives</w:t>
            </w:r>
          </w:p>
          <w:p w14:paraId="3A358BF9" w14:textId="200C436B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Spend time with my companion animals</w:t>
            </w:r>
          </w:p>
          <w:p w14:paraId="33479045" w14:textId="118310CD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Stay in contact with faraway friends</w:t>
            </w:r>
          </w:p>
          <w:p w14:paraId="5B76857A" w14:textId="6C285366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time to reply to personal emails and letters; send cards</w:t>
            </w:r>
          </w:p>
          <w:p w14:paraId="6CEB6E10" w14:textId="62146278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Allow others to do things for me</w:t>
            </w:r>
          </w:p>
          <w:p w14:paraId="1EEA465D" w14:textId="43127D85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Enlarge my social circle</w:t>
            </w:r>
          </w:p>
          <w:p w14:paraId="1C9A1CA7" w14:textId="37662EAF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Ask for help when I need it</w:t>
            </w:r>
          </w:p>
          <w:p w14:paraId="5F49F55A" w14:textId="6619C178" w:rsidR="00DF78D4" w:rsidRDefault="00DF78D4" w:rsidP="00985981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Share a fear, </w:t>
            </w:r>
            <w:proofErr w:type="gramStart"/>
            <w:r>
              <w:rPr>
                <w:rFonts w:ascii="Trebuchet MS" w:hAnsi="Trebuchet MS"/>
              </w:rPr>
              <w:t>hope</w:t>
            </w:r>
            <w:proofErr w:type="gramEnd"/>
            <w:r>
              <w:rPr>
                <w:rFonts w:ascii="Trebuchet MS" w:hAnsi="Trebuchet MS"/>
              </w:rPr>
              <w:t xml:space="preserve"> or secret with someone I trust</w:t>
            </w:r>
          </w:p>
          <w:p w14:paraId="69238203" w14:textId="77777777" w:rsidR="00DF78D4" w:rsidRDefault="00DF78D4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</w:p>
        </w:tc>
        <w:tc>
          <w:tcPr>
            <w:tcW w:w="2632" w:type="dxa"/>
          </w:tcPr>
          <w:p w14:paraId="69F139C9" w14:textId="77777777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a break during the workday (</w:t>
            </w:r>
            <w:proofErr w:type="gramStart"/>
            <w:r>
              <w:rPr>
                <w:rFonts w:ascii="Trebuchet MS" w:hAnsi="Trebuchet MS"/>
              </w:rPr>
              <w:t>e.g.</w:t>
            </w:r>
            <w:proofErr w:type="gramEnd"/>
            <w:r>
              <w:rPr>
                <w:rFonts w:ascii="Trebuchet MS" w:hAnsi="Trebuchet MS"/>
              </w:rPr>
              <w:t xml:space="preserve"> lunch)</w:t>
            </w:r>
          </w:p>
          <w:p w14:paraId="6642C469" w14:textId="2F0414EC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Take time to chat with co-workers</w:t>
            </w:r>
          </w:p>
          <w:p w14:paraId="2A75DBAB" w14:textId="4AA364A5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quiet time to complete tasks</w:t>
            </w:r>
          </w:p>
          <w:p w14:paraId="0678FBB4" w14:textId="7958EFA5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Identify projects or tasks that are exciting and rewarding</w:t>
            </w:r>
          </w:p>
          <w:p w14:paraId="6A5CCDED" w14:textId="63EE87BF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Set limits with clients and colleagues</w:t>
            </w:r>
          </w:p>
          <w:p w14:paraId="0554FD61" w14:textId="50DA9F80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Balance my caseload so that no one day or part of a day is ‘too much’</w:t>
            </w:r>
          </w:p>
          <w:p w14:paraId="28892484" w14:textId="6E25C7AA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Arrange </w:t>
            </w:r>
            <w:proofErr w:type="gramStart"/>
            <w:r>
              <w:rPr>
                <w:rFonts w:ascii="Trebuchet MS" w:hAnsi="Trebuchet MS"/>
              </w:rPr>
              <w:t>work space</w:t>
            </w:r>
            <w:proofErr w:type="gramEnd"/>
            <w:r>
              <w:rPr>
                <w:rFonts w:ascii="Trebuchet MS" w:hAnsi="Trebuchet MS"/>
              </w:rPr>
              <w:t xml:space="preserve"> so it is comfortable and comforting</w:t>
            </w:r>
          </w:p>
          <w:p w14:paraId="304AB139" w14:textId="3A69C09D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Get regular supervision or consultation</w:t>
            </w:r>
          </w:p>
          <w:p w14:paraId="3C7DA64F" w14:textId="060F2A9E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Negotiate for my needs (benefits, pay raise)</w:t>
            </w:r>
          </w:p>
          <w:p w14:paraId="3B61ECEE" w14:textId="0EE2B23D" w:rsidR="00985981" w:rsidRDefault="00985981" w:rsidP="00985981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 a peer support group</w:t>
            </w:r>
          </w:p>
          <w:p w14:paraId="123F96F7" w14:textId="2AE29CEB" w:rsidR="00DF78D4" w:rsidRDefault="00985981" w:rsidP="002A4203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Develop a non-trauma area of professional interest</w:t>
            </w:r>
          </w:p>
        </w:tc>
      </w:tr>
    </w:tbl>
    <w:p w14:paraId="7ACC6A43" w14:textId="3034C5B1" w:rsidR="002A4203" w:rsidRPr="00615F13" w:rsidRDefault="002A4203" w:rsidP="00615F13">
      <w:pPr>
        <w:tabs>
          <w:tab w:val="left" w:pos="945"/>
        </w:tabs>
        <w:spacing w:after="0"/>
        <w:ind w:left="720"/>
        <w:rPr>
          <w:rFonts w:ascii="Trebuchet MS" w:hAnsi="Trebuchet MS"/>
          <w:b/>
          <w:bCs/>
        </w:rPr>
      </w:pPr>
      <w:r w:rsidRPr="00615F13">
        <w:rPr>
          <w:rFonts w:ascii="Trebuchet MS" w:hAnsi="Trebuchet MS"/>
          <w:b/>
          <w:bCs/>
        </w:rPr>
        <w:lastRenderedPageBreak/>
        <w:t xml:space="preserve">Other self-care suggestions – Adapted from </w:t>
      </w:r>
      <w:r w:rsidRPr="002A4203">
        <w:rPr>
          <w:rFonts w:ascii="Trebuchet MS" w:hAnsi="Trebuchet MS"/>
          <w:b/>
          <w:bCs/>
        </w:rPr>
        <w:t>Sanderson, C, 2013, ‘Counselling Skills for Working with Trauma</w:t>
      </w:r>
      <w:r w:rsidRPr="00615F13">
        <w:rPr>
          <w:rFonts w:ascii="Trebuchet MS" w:hAnsi="Trebuchet MS"/>
          <w:b/>
          <w:bCs/>
        </w:rPr>
        <w:t>’</w:t>
      </w:r>
    </w:p>
    <w:p w14:paraId="7390D45D" w14:textId="162FF56A" w:rsidR="002A4203" w:rsidRDefault="002A4203" w:rsidP="002A4203">
      <w:pPr>
        <w:tabs>
          <w:tab w:val="left" w:pos="945"/>
        </w:tabs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38"/>
        <w:gridCol w:w="2431"/>
        <w:gridCol w:w="2429"/>
        <w:gridCol w:w="2432"/>
        <w:gridCol w:w="2632"/>
      </w:tblGrid>
      <w:tr w:rsidR="002A4203" w14:paraId="250FA7D7" w14:textId="77777777" w:rsidTr="00AF30E0">
        <w:tc>
          <w:tcPr>
            <w:tcW w:w="2424" w:type="dxa"/>
          </w:tcPr>
          <w:p w14:paraId="4C786F2D" w14:textId="4575F2F0" w:rsidR="002A4203" w:rsidRDefault="002A4203" w:rsidP="00AF30E0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</w:t>
            </w:r>
          </w:p>
        </w:tc>
        <w:tc>
          <w:tcPr>
            <w:tcW w:w="2438" w:type="dxa"/>
          </w:tcPr>
          <w:p w14:paraId="434DE7AA" w14:textId="01E9ECB8" w:rsidR="002A4203" w:rsidRDefault="002A4203" w:rsidP="00AF30E0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Body</w:t>
            </w:r>
          </w:p>
        </w:tc>
        <w:tc>
          <w:tcPr>
            <w:tcW w:w="2431" w:type="dxa"/>
          </w:tcPr>
          <w:p w14:paraId="1EBD4831" w14:textId="39EEF11C" w:rsidR="002A4203" w:rsidRDefault="002A4203" w:rsidP="00AF30E0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Mind</w:t>
            </w:r>
          </w:p>
        </w:tc>
        <w:tc>
          <w:tcPr>
            <w:tcW w:w="2429" w:type="dxa"/>
          </w:tcPr>
          <w:p w14:paraId="5E8734B3" w14:textId="52854515" w:rsidR="002A4203" w:rsidRDefault="002A4203" w:rsidP="00AF30E0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Emotion</w:t>
            </w:r>
          </w:p>
        </w:tc>
        <w:tc>
          <w:tcPr>
            <w:tcW w:w="2432" w:type="dxa"/>
          </w:tcPr>
          <w:p w14:paraId="03FD9A03" w14:textId="30E393C1" w:rsidR="002A4203" w:rsidRDefault="002A4203" w:rsidP="00AF30E0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Creativity</w:t>
            </w:r>
          </w:p>
        </w:tc>
        <w:tc>
          <w:tcPr>
            <w:tcW w:w="2632" w:type="dxa"/>
          </w:tcPr>
          <w:p w14:paraId="330A168B" w14:textId="76626127" w:rsidR="002A4203" w:rsidRDefault="002A4203" w:rsidP="00AF30E0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Spirituality</w:t>
            </w:r>
          </w:p>
        </w:tc>
      </w:tr>
      <w:tr w:rsidR="002A4203" w14:paraId="71BDCFC1" w14:textId="77777777" w:rsidTr="00AF30E0">
        <w:tc>
          <w:tcPr>
            <w:tcW w:w="2424" w:type="dxa"/>
          </w:tcPr>
          <w:p w14:paraId="108755D8" w14:textId="77777777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Supervision</w:t>
            </w:r>
          </w:p>
          <w:p w14:paraId="591F2E2D" w14:textId="77777777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Consultation</w:t>
            </w:r>
          </w:p>
          <w:p w14:paraId="3470E4BE" w14:textId="77777777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Mentoring</w:t>
            </w:r>
          </w:p>
          <w:p w14:paraId="04F606BB" w14:textId="77777777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Peer Support</w:t>
            </w:r>
          </w:p>
          <w:p w14:paraId="1579289F" w14:textId="77777777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CPD</w:t>
            </w:r>
          </w:p>
          <w:p w14:paraId="64698C04" w14:textId="402D68D8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Balance Trauma-work</w:t>
            </w:r>
          </w:p>
          <w:p w14:paraId="291BF5D2" w14:textId="14ED4341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Regular breaks</w:t>
            </w:r>
          </w:p>
          <w:p w14:paraId="6D39C4F1" w14:textId="11F22C94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Set limits &amp; Boundaries</w:t>
            </w:r>
          </w:p>
          <w:p w14:paraId="40189EAC" w14:textId="3BCDE225" w:rsidR="002A4203" w:rsidRDefault="002A4203" w:rsidP="00AF30E0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438" w:type="dxa"/>
          </w:tcPr>
          <w:p w14:paraId="14285191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Physical health</w:t>
            </w:r>
          </w:p>
          <w:p w14:paraId="77B34183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Diet</w:t>
            </w:r>
          </w:p>
          <w:p w14:paraId="4D5CDFAA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Rest</w:t>
            </w:r>
          </w:p>
          <w:p w14:paraId="74A3B2D0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Relaxation</w:t>
            </w:r>
          </w:p>
          <w:p w14:paraId="02AFDB38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Yoga</w:t>
            </w:r>
          </w:p>
          <w:p w14:paraId="60DD3C6B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Martial arts</w:t>
            </w:r>
          </w:p>
          <w:p w14:paraId="13C33E6C" w14:textId="46CD622B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</w:t>
            </w:r>
          </w:p>
        </w:tc>
        <w:tc>
          <w:tcPr>
            <w:tcW w:w="2431" w:type="dxa"/>
          </w:tcPr>
          <w:p w14:paraId="3E1E4D49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Reflection</w:t>
            </w:r>
          </w:p>
          <w:p w14:paraId="71CA4FA1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Sense of control &amp; agency</w:t>
            </w:r>
          </w:p>
          <w:p w14:paraId="238CA4D0" w14:textId="77777777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Recreational activities that stimulate</w:t>
            </w:r>
          </w:p>
          <w:p w14:paraId="0B0B3B4E" w14:textId="52DE948F" w:rsidR="002A4203" w:rsidRDefault="002A4203" w:rsidP="00AF30E0">
            <w:p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Reading for fun</w:t>
            </w:r>
          </w:p>
        </w:tc>
        <w:tc>
          <w:tcPr>
            <w:tcW w:w="2429" w:type="dxa"/>
          </w:tcPr>
          <w:p w14:paraId="06E9D683" w14:textId="77777777" w:rsidR="002A4203" w:rsidRDefault="002A4203" w:rsidP="00AF30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Respect &amp; nurture self</w:t>
            </w:r>
          </w:p>
          <w:p w14:paraId="364E0948" w14:textId="77777777" w:rsidR="002A4203" w:rsidRDefault="002A4203" w:rsidP="00AF30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Listen to music</w:t>
            </w:r>
          </w:p>
          <w:p w14:paraId="53CE04AA" w14:textId="77777777" w:rsidR="002A4203" w:rsidRDefault="002A4203" w:rsidP="00AF30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Watch films</w:t>
            </w:r>
          </w:p>
          <w:p w14:paraId="03D3A321" w14:textId="77777777" w:rsidR="002A4203" w:rsidRDefault="002A4203" w:rsidP="00AF30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 plays</w:t>
            </w:r>
          </w:p>
          <w:p w14:paraId="2E06A781" w14:textId="77777777" w:rsidR="002A4203" w:rsidRDefault="002A4203" w:rsidP="00AF30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Laughter</w:t>
            </w:r>
          </w:p>
          <w:p w14:paraId="1A46D5B7" w14:textId="6C855D29" w:rsidR="002A4203" w:rsidRDefault="002A4203" w:rsidP="00AF30E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Humour</w:t>
            </w:r>
          </w:p>
        </w:tc>
        <w:tc>
          <w:tcPr>
            <w:tcW w:w="2432" w:type="dxa"/>
          </w:tcPr>
          <w:p w14:paraId="144D2022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Allow for inspiration</w:t>
            </w:r>
          </w:p>
          <w:p w14:paraId="508A95CF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Write</w:t>
            </w:r>
          </w:p>
          <w:p w14:paraId="5D366353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Draw</w:t>
            </w:r>
          </w:p>
          <w:p w14:paraId="4C7D5BED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Paint</w:t>
            </w:r>
          </w:p>
          <w:p w14:paraId="1DE1666A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Sculpt</w:t>
            </w:r>
          </w:p>
          <w:p w14:paraId="4E35D57B" w14:textId="11B85CA2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 music</w:t>
            </w:r>
          </w:p>
        </w:tc>
        <w:tc>
          <w:tcPr>
            <w:tcW w:w="2632" w:type="dxa"/>
          </w:tcPr>
          <w:p w14:paraId="7F195E36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Beauty</w:t>
            </w:r>
          </w:p>
          <w:p w14:paraId="59BC4041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Nature</w:t>
            </w:r>
          </w:p>
          <w:p w14:paraId="51A5A293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Tranquility</w:t>
            </w:r>
            <w:proofErr w:type="spellEnd"/>
          </w:p>
          <w:p w14:paraId="32250F4D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Hope</w:t>
            </w:r>
          </w:p>
          <w:p w14:paraId="4D676703" w14:textId="77777777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Optimism</w:t>
            </w:r>
          </w:p>
          <w:p w14:paraId="21025684" w14:textId="538583C4" w:rsidR="002A4203" w:rsidRDefault="002A4203" w:rsidP="00AF30E0">
            <w:pPr>
              <w:tabs>
                <w:tab w:val="left" w:pos="945"/>
              </w:tabs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Passion</w:t>
            </w:r>
          </w:p>
        </w:tc>
      </w:tr>
    </w:tbl>
    <w:p w14:paraId="48E6A046" w14:textId="67E0FEDC" w:rsidR="002A4203" w:rsidRDefault="002A4203" w:rsidP="002A4203">
      <w:pPr>
        <w:tabs>
          <w:tab w:val="left" w:pos="945"/>
        </w:tabs>
        <w:spacing w:after="0"/>
        <w:rPr>
          <w:rFonts w:ascii="Trebuchet MS" w:hAnsi="Trebuchet MS"/>
        </w:rPr>
      </w:pPr>
    </w:p>
    <w:p w14:paraId="3D9E2E8A" w14:textId="786C3E32" w:rsidR="002A4203" w:rsidRDefault="002A4203" w:rsidP="002A4203">
      <w:pPr>
        <w:tabs>
          <w:tab w:val="left" w:pos="945"/>
        </w:tabs>
        <w:spacing w:after="0"/>
        <w:rPr>
          <w:rFonts w:ascii="Trebuchet MS" w:hAnsi="Trebuchet MS"/>
        </w:rPr>
      </w:pPr>
    </w:p>
    <w:p w14:paraId="1A495708" w14:textId="77777777" w:rsidR="002A4203" w:rsidRDefault="002A4203" w:rsidP="002A4203">
      <w:pPr>
        <w:tabs>
          <w:tab w:val="left" w:pos="94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Additional possibilities (Patricia Allen-Garrett)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A4203" w14:paraId="70B08791" w14:textId="77777777" w:rsidTr="002A4203">
        <w:tc>
          <w:tcPr>
            <w:tcW w:w="7393" w:type="dxa"/>
          </w:tcPr>
          <w:p w14:paraId="6AB75E7C" w14:textId="759CAAC3" w:rsidR="002A4203" w:rsidRDefault="002A4203" w:rsidP="002A4203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Connection</w:t>
            </w:r>
          </w:p>
        </w:tc>
        <w:tc>
          <w:tcPr>
            <w:tcW w:w="7393" w:type="dxa"/>
          </w:tcPr>
          <w:p w14:paraId="17B0B230" w14:textId="16F91280" w:rsidR="002A4203" w:rsidRDefault="002A4203" w:rsidP="002A4203">
            <w:pPr>
              <w:tabs>
                <w:tab w:val="left" w:pos="94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</w:t>
            </w:r>
          </w:p>
        </w:tc>
      </w:tr>
      <w:tr w:rsidR="002A4203" w14:paraId="78EE224C" w14:textId="77777777" w:rsidTr="002A4203">
        <w:tc>
          <w:tcPr>
            <w:tcW w:w="7393" w:type="dxa"/>
          </w:tcPr>
          <w:p w14:paraId="6AB36C05" w14:textId="77777777" w:rsidR="002A4203" w:rsidRDefault="002A4203" w:rsidP="00615F13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Spending time with ‘Your people’</w:t>
            </w:r>
          </w:p>
          <w:p w14:paraId="34E908A7" w14:textId="77777777" w:rsidR="002A4203" w:rsidRDefault="002A4203" w:rsidP="00615F13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Spending time with people outside of psychotherapy life</w:t>
            </w:r>
          </w:p>
          <w:p w14:paraId="1DD0C74A" w14:textId="77777777" w:rsidR="002A4203" w:rsidRDefault="002A4203" w:rsidP="00615F13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Hobbies</w:t>
            </w:r>
          </w:p>
          <w:p w14:paraId="3F4DC55B" w14:textId="1C51B2CC" w:rsidR="002A4203" w:rsidRDefault="002A4203" w:rsidP="00615F13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Leisure</w:t>
            </w:r>
          </w:p>
        </w:tc>
        <w:tc>
          <w:tcPr>
            <w:tcW w:w="7393" w:type="dxa"/>
          </w:tcPr>
          <w:p w14:paraId="2598FB51" w14:textId="5B15AF73" w:rsidR="002A4203" w:rsidRDefault="002A4203" w:rsidP="00615F13">
            <w:pPr>
              <w:tabs>
                <w:tab w:val="left" w:pos="945"/>
              </w:tabs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? </w:t>
            </w:r>
            <w:r w:rsidRPr="002A4203">
              <w:rPr>
                <mc:AlternateContent>
                  <mc:Choice Requires="w16se">
                    <w:rFonts w:ascii="Trebuchet MS" w:hAnsi="Trebuchet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6B9AEABD" w14:textId="2E7359D0" w:rsidR="002A4203" w:rsidRDefault="002A4203" w:rsidP="002A4203">
      <w:pPr>
        <w:tabs>
          <w:tab w:val="left" w:pos="945"/>
        </w:tabs>
        <w:spacing w:after="0"/>
        <w:rPr>
          <w:rFonts w:ascii="Trebuchet MS" w:hAnsi="Trebuchet MS"/>
        </w:rPr>
      </w:pPr>
    </w:p>
    <w:p w14:paraId="36578A46" w14:textId="5760760C" w:rsidR="002A4203" w:rsidRDefault="002A4203" w:rsidP="002A4203">
      <w:pPr>
        <w:tabs>
          <w:tab w:val="left" w:pos="945"/>
        </w:tabs>
        <w:spacing w:after="0"/>
        <w:rPr>
          <w:rFonts w:ascii="Trebuchet MS" w:hAnsi="Trebuchet MS"/>
        </w:rPr>
      </w:pPr>
    </w:p>
    <w:p w14:paraId="2A9D834D" w14:textId="77C2EBBF" w:rsidR="002A4203" w:rsidRDefault="002A4203" w:rsidP="002A4203">
      <w:pPr>
        <w:tabs>
          <w:tab w:val="left" w:pos="945"/>
        </w:tabs>
        <w:spacing w:after="0"/>
        <w:rPr>
          <w:rFonts w:ascii="Trebuchet MS" w:hAnsi="Trebuchet MS"/>
        </w:rPr>
      </w:pPr>
    </w:p>
    <w:sectPr w:rsidR="002A4203" w:rsidSect="00B15B90">
      <w:footerReference w:type="default" r:id="rId7"/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7132" w14:textId="77777777" w:rsidR="00A70999" w:rsidRDefault="00A70999" w:rsidP="007D502E">
      <w:pPr>
        <w:spacing w:after="0" w:line="240" w:lineRule="auto"/>
      </w:pPr>
      <w:r>
        <w:separator/>
      </w:r>
    </w:p>
  </w:endnote>
  <w:endnote w:type="continuationSeparator" w:id="0">
    <w:p w14:paraId="1BE7F5E6" w14:textId="77777777" w:rsidR="00A70999" w:rsidRDefault="00A70999" w:rsidP="007D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E14A" w14:textId="79D3BA1E" w:rsidR="007D502E" w:rsidRDefault="007D502E">
    <w:pPr>
      <w:pStyle w:val="Footer"/>
    </w:pPr>
  </w:p>
  <w:p w14:paraId="7C7E2C24" w14:textId="77777777" w:rsidR="007D502E" w:rsidRDefault="007D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0CF1" w14:textId="77777777" w:rsidR="00A70999" w:rsidRDefault="00A70999" w:rsidP="007D502E">
      <w:pPr>
        <w:spacing w:after="0" w:line="240" w:lineRule="auto"/>
      </w:pPr>
      <w:r>
        <w:separator/>
      </w:r>
    </w:p>
  </w:footnote>
  <w:footnote w:type="continuationSeparator" w:id="0">
    <w:p w14:paraId="57D2FC3E" w14:textId="77777777" w:rsidR="00A70999" w:rsidRDefault="00A70999" w:rsidP="007D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46742"/>
    <w:multiLevelType w:val="hybridMultilevel"/>
    <w:tmpl w:val="2B12AA14"/>
    <w:lvl w:ilvl="0" w:tplc="66C65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4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A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6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6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2C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3D4993"/>
    <w:multiLevelType w:val="hybridMultilevel"/>
    <w:tmpl w:val="9022FD88"/>
    <w:lvl w:ilvl="0" w:tplc="FE3E3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6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C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EA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E9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2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2A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60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CE"/>
    <w:rsid w:val="0004522D"/>
    <w:rsid w:val="00053586"/>
    <w:rsid w:val="00127885"/>
    <w:rsid w:val="002A4203"/>
    <w:rsid w:val="004637CE"/>
    <w:rsid w:val="00615F13"/>
    <w:rsid w:val="006A6E95"/>
    <w:rsid w:val="007D502E"/>
    <w:rsid w:val="00985981"/>
    <w:rsid w:val="00A70999"/>
    <w:rsid w:val="00B15B90"/>
    <w:rsid w:val="00B82488"/>
    <w:rsid w:val="00D652CF"/>
    <w:rsid w:val="00DF03E1"/>
    <w:rsid w:val="00D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8B0A"/>
  <w15:chartTrackingRefBased/>
  <w15:docId w15:val="{2C8F686B-0DF6-4C11-A737-04EC2B3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2E"/>
  </w:style>
  <w:style w:type="paragraph" w:styleId="Footer">
    <w:name w:val="footer"/>
    <w:basedOn w:val="Normal"/>
    <w:link w:val="FooterChar"/>
    <w:uiPriority w:val="99"/>
    <w:unhideWhenUsed/>
    <w:rsid w:val="007D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2E"/>
  </w:style>
  <w:style w:type="table" w:styleId="TableGrid">
    <w:name w:val="Table Grid"/>
    <w:basedOn w:val="TableNormal"/>
    <w:uiPriority w:val="39"/>
    <w:rsid w:val="00B1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1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4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1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9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7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90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6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5</cp:revision>
  <dcterms:created xsi:type="dcterms:W3CDTF">2022-02-20T16:32:00Z</dcterms:created>
  <dcterms:modified xsi:type="dcterms:W3CDTF">2022-02-20T16:59:00Z</dcterms:modified>
</cp:coreProperties>
</file>